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BBB" w:rsidRDefault="00C97BBB" w:rsidP="00C97BB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B U R M I S T R Z   O Ż A R O W A</w:t>
      </w:r>
    </w:p>
    <w:p w:rsidR="00C97BBB" w:rsidRPr="00C97BBB" w:rsidRDefault="00C97BBB" w:rsidP="00C97BB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informuje</w:t>
      </w:r>
    </w:p>
    <w:p w:rsidR="00C97BBB" w:rsidRDefault="00C97BBB" w:rsidP="00C97BB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co powinien zrobić rolnik gdy jego uprawy uległy zniszczeniu </w:t>
      </w:r>
    </w:p>
    <w:p w:rsidR="00C97BBB" w:rsidRDefault="00C97BBB" w:rsidP="00C97BB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w wyniku niekorzystnego zjawiska atmosferycznego takiego jak: </w:t>
      </w:r>
      <w:r w:rsidR="00D61667">
        <w:rPr>
          <w:rFonts w:ascii="Times New Roman" w:hAnsi="Times New Roman" w:cs="Times New Roman"/>
          <w:sz w:val="24"/>
          <w:szCs w:val="24"/>
        </w:rPr>
        <w:br/>
      </w:r>
      <w:r>
        <w:rPr>
          <w:rFonts w:ascii="Times New Roman" w:hAnsi="Times New Roman" w:cs="Times New Roman"/>
          <w:sz w:val="24"/>
          <w:szCs w:val="24"/>
        </w:rPr>
        <w:t xml:space="preserve">powódź, huragan, piorun, susza, ujemne skutki przezimowania, </w:t>
      </w:r>
      <w:r w:rsidR="00D61667">
        <w:rPr>
          <w:rFonts w:ascii="Times New Roman" w:hAnsi="Times New Roman" w:cs="Times New Roman"/>
          <w:sz w:val="24"/>
          <w:szCs w:val="24"/>
        </w:rPr>
        <w:br/>
      </w:r>
      <w:r>
        <w:rPr>
          <w:rFonts w:ascii="Times New Roman" w:hAnsi="Times New Roman" w:cs="Times New Roman"/>
          <w:sz w:val="24"/>
          <w:szCs w:val="24"/>
        </w:rPr>
        <w:t>przymrozki wiosenne, deszcz naw</w:t>
      </w:r>
      <w:r w:rsidR="00D61667">
        <w:rPr>
          <w:rFonts w:ascii="Times New Roman" w:hAnsi="Times New Roman" w:cs="Times New Roman"/>
          <w:sz w:val="24"/>
          <w:szCs w:val="24"/>
        </w:rPr>
        <w:t>alny, osunięcia się ziemi, grad i</w:t>
      </w:r>
      <w:r>
        <w:rPr>
          <w:rFonts w:ascii="Times New Roman" w:hAnsi="Times New Roman" w:cs="Times New Roman"/>
          <w:sz w:val="24"/>
          <w:szCs w:val="24"/>
        </w:rPr>
        <w:t xml:space="preserve"> lawinę.</w:t>
      </w:r>
    </w:p>
    <w:p w:rsidR="00C97BBB" w:rsidRDefault="00C97BBB" w:rsidP="00C97BBB">
      <w:pPr>
        <w:spacing w:after="0" w:line="360" w:lineRule="auto"/>
        <w:jc w:val="center"/>
        <w:rPr>
          <w:rFonts w:ascii="Times New Roman" w:hAnsi="Times New Roman" w:cs="Times New Roman"/>
          <w:sz w:val="24"/>
          <w:szCs w:val="24"/>
        </w:rPr>
      </w:pPr>
    </w:p>
    <w:p w:rsidR="00C97BBB" w:rsidRDefault="00C97BBB" w:rsidP="00C97BB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 stwierdzeniu szkód w gospodarstwie rolnym w wyniku niekorzystnego zjawiska atmosferycznego takiego jak: powódź, huragan, piorun, susza, ujemne skutki przezimowania, przymrozki wiosenne, deszcz nawalny, osunięcia się ziemi, grad, lawinę rolnik powinien niezwłocznie poinformować urząd gminy (miasta), właściwy ze względu na położenie swoich gruntów (na początek wystarczy telefon) aby Komisja Gminna do spraw szacowania skutków klęsk żywiołowych na terenie danej gminy mogła uruchomić swoją pracę. </w:t>
      </w:r>
    </w:p>
    <w:p w:rsidR="00C97BBB" w:rsidRDefault="00C97BBB" w:rsidP="00C97B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Zgłoszenie o wystąpieniu szkód rolnik powinien złożyć w urzędzie gminy (miasta) na obowiązującym wniosku o oszacowanie szkód powstałych w wyniku niekorzystnego zjawiska atmosferycznego w gospodarstwie. Wypełniony formularz wniosku </w:t>
      </w:r>
      <w:r>
        <w:rPr>
          <w:rFonts w:ascii="Times New Roman" w:hAnsi="Times New Roman" w:cs="Times New Roman"/>
          <w:sz w:val="24"/>
          <w:szCs w:val="24"/>
        </w:rPr>
        <w:t xml:space="preserve">wraz z załącznikami </w:t>
      </w:r>
      <w:r>
        <w:rPr>
          <w:rFonts w:ascii="Times New Roman" w:hAnsi="Times New Roman" w:cs="Times New Roman"/>
          <w:sz w:val="24"/>
          <w:szCs w:val="24"/>
        </w:rPr>
        <w:t xml:space="preserve">rolnik powinien złożyć niezwłocznie po wystąpieniu niekorzystnego zjawiska atmosferycznego do urzędu gminy (miasta) właściwego ze względu na miejsce wystąpienia strat. </w:t>
      </w:r>
    </w:p>
    <w:p w:rsidR="00C97BBB" w:rsidRDefault="00C97BBB" w:rsidP="00C97B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przypadku gospodarstwa rolnego położonego na obszarze co najmniej dwóch gmin,                          w których wystąpiły szkody, wnioski składa się do każdej gminy oddzielnie, wpisując wszystkie uprawy niezależnie od wielkości poniesionych strat (również nieuszkodzone) zgodnie z danymi zawartymi we wniosku o płatności bezpośrednie składanym do ARiMR. Rolnik składając pod wnioskiem własnoręczny podpis oświadcza, że znane mu są skutki składania fałszywych oświadczeń.  </w:t>
      </w:r>
    </w:p>
    <w:p w:rsidR="00C97BBB" w:rsidRDefault="00C97BBB" w:rsidP="00C97BB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Ponadto informuję, że na stronie internetowej </w:t>
      </w:r>
      <w:hyperlink r:id="rId4" w:history="1">
        <w:r>
          <w:rPr>
            <w:rStyle w:val="Hipercze"/>
            <w:rFonts w:ascii="Times New Roman" w:hAnsi="Times New Roman" w:cs="Times New Roman"/>
            <w:sz w:val="24"/>
            <w:szCs w:val="24"/>
          </w:rPr>
          <w:t>www.susza.iung.pulawy.pl</w:t>
        </w:r>
      </w:hyperlink>
      <w:r>
        <w:rPr>
          <w:rFonts w:ascii="Times New Roman" w:hAnsi="Times New Roman" w:cs="Times New Roman"/>
          <w:sz w:val="24"/>
          <w:szCs w:val="24"/>
        </w:rPr>
        <w:t xml:space="preserve"> prowadzonej przez Instytut Uprawy Nawożenia  i Gleboznawstwa – Państwowy Instytut Badawczy                            w Puławach, w zakładce Raporty – wersja tabelaryczna, można na bieżąco śledzić wiadomości dotyczące suszy na terenie Gminy Ożarów.</w:t>
      </w:r>
    </w:p>
    <w:p w:rsidR="00C97BBB" w:rsidRDefault="00C97BBB" w:rsidP="00C97BBB">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Uwaga:</w:t>
      </w:r>
    </w:p>
    <w:p w:rsidR="00C97BBB" w:rsidRDefault="00C97BBB" w:rsidP="00C97BBB">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Do wniosku należy dołączyć kserokopię wniosku złożonego do ARiMR o płatności bezpośredni</w:t>
      </w:r>
      <w:r>
        <w:rPr>
          <w:rFonts w:ascii="Times New Roman" w:hAnsi="Times New Roman" w:cs="Times New Roman"/>
          <w:sz w:val="24"/>
          <w:szCs w:val="24"/>
        </w:rPr>
        <w:t>e</w:t>
      </w:r>
      <w:r>
        <w:rPr>
          <w:rFonts w:ascii="Times New Roman" w:hAnsi="Times New Roman" w:cs="Times New Roman"/>
          <w:sz w:val="24"/>
          <w:szCs w:val="24"/>
        </w:rPr>
        <w:t xml:space="preserve"> w celu informacji o powierzchni gospodarstwa rolnego oraz w przypadku posiadania zwierząt gospodarskich kopie zgłoszenia do systemu Identyfikacji i Rejestracji Zwierząt (IRZ). </w:t>
      </w:r>
    </w:p>
    <w:p w:rsidR="00C97BBB" w:rsidRDefault="00C97BBB" w:rsidP="00C97BB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Komisja może szacować straty </w:t>
      </w:r>
      <w:r>
        <w:rPr>
          <w:rFonts w:ascii="Times New Roman" w:hAnsi="Times New Roman" w:cs="Times New Roman"/>
          <w:sz w:val="24"/>
          <w:szCs w:val="24"/>
          <w:u w:val="single"/>
        </w:rPr>
        <w:t>tylko i wyłącznie</w:t>
      </w:r>
      <w:r>
        <w:rPr>
          <w:rFonts w:ascii="Times New Roman" w:hAnsi="Times New Roman" w:cs="Times New Roman"/>
          <w:sz w:val="24"/>
          <w:szCs w:val="24"/>
        </w:rPr>
        <w:t xml:space="preserve"> na wniosek poszkodowanego rolnika</w:t>
      </w:r>
      <w:r>
        <w:rPr>
          <w:rFonts w:ascii="Times New Roman" w:hAnsi="Times New Roman" w:cs="Times New Roman"/>
          <w:sz w:val="24"/>
          <w:szCs w:val="24"/>
        </w:rPr>
        <w:t>,</w:t>
      </w:r>
      <w:r>
        <w:rPr>
          <w:rFonts w:ascii="Times New Roman" w:hAnsi="Times New Roman" w:cs="Times New Roman"/>
          <w:sz w:val="24"/>
          <w:szCs w:val="24"/>
        </w:rPr>
        <w:t xml:space="preserve"> w uprawach, które znajdują się jeszcze na polu. </w:t>
      </w:r>
    </w:p>
    <w:p w:rsidR="00C97BBB" w:rsidRDefault="00C97BBB" w:rsidP="00C97BBB">
      <w:pPr>
        <w:widowControl w:val="0"/>
        <w:suppressAutoHyphens/>
        <w:spacing w:after="100" w:afterAutospacing="1" w:line="360" w:lineRule="auto"/>
        <w:ind w:firstLine="708"/>
        <w:jc w:val="both"/>
        <w:rPr>
          <w:rFonts w:ascii="Times New Roman" w:eastAsia="Lucida Sans Unicode" w:hAnsi="Times New Roman" w:cs="Times New Roman"/>
          <w:bCs/>
          <w:sz w:val="24"/>
          <w:szCs w:val="24"/>
          <w:lang w:eastAsia="pl-PL"/>
        </w:rPr>
      </w:pPr>
      <w:r>
        <w:rPr>
          <w:rFonts w:ascii="Times New Roman" w:eastAsia="Lucida Sans Unicode" w:hAnsi="Times New Roman" w:cs="Times New Roman"/>
          <w:bCs/>
          <w:sz w:val="24"/>
          <w:szCs w:val="24"/>
          <w:lang w:eastAsia="pl-PL"/>
        </w:rPr>
        <w:t>Bliższe informacje można uzyskać od poniedziałku do piątku w godz. 7</w:t>
      </w:r>
      <w:r>
        <w:rPr>
          <w:rFonts w:ascii="Times New Roman" w:eastAsia="Lucida Sans Unicode" w:hAnsi="Times New Roman" w:cs="Times New Roman"/>
          <w:bCs/>
          <w:sz w:val="24"/>
          <w:szCs w:val="24"/>
          <w:vertAlign w:val="superscript"/>
          <w:lang w:eastAsia="pl-PL"/>
        </w:rPr>
        <w:t>00</w:t>
      </w:r>
      <w:r>
        <w:rPr>
          <w:rFonts w:ascii="Times New Roman" w:eastAsia="Lucida Sans Unicode" w:hAnsi="Times New Roman" w:cs="Times New Roman"/>
          <w:bCs/>
          <w:sz w:val="24"/>
          <w:szCs w:val="24"/>
          <w:lang w:eastAsia="pl-PL"/>
        </w:rPr>
        <w:t xml:space="preserve"> - 15</w:t>
      </w:r>
      <w:r>
        <w:rPr>
          <w:rFonts w:ascii="Times New Roman" w:eastAsia="Lucida Sans Unicode" w:hAnsi="Times New Roman" w:cs="Times New Roman"/>
          <w:bCs/>
          <w:sz w:val="24"/>
          <w:szCs w:val="24"/>
          <w:vertAlign w:val="superscript"/>
          <w:lang w:eastAsia="pl-PL"/>
        </w:rPr>
        <w:t>00</w:t>
      </w:r>
      <w:r>
        <w:rPr>
          <w:rFonts w:ascii="Times New Roman" w:eastAsia="Lucida Sans Unicode" w:hAnsi="Times New Roman" w:cs="Times New Roman"/>
          <w:bCs/>
          <w:sz w:val="24"/>
          <w:szCs w:val="24"/>
          <w:lang w:eastAsia="pl-PL"/>
        </w:rPr>
        <w:t xml:space="preserve"> </w:t>
      </w:r>
      <w:r>
        <w:rPr>
          <w:rFonts w:ascii="Times New Roman" w:eastAsia="Lucida Sans Unicode" w:hAnsi="Times New Roman" w:cs="Times New Roman"/>
          <w:bCs/>
          <w:sz w:val="24"/>
          <w:szCs w:val="24"/>
          <w:lang w:eastAsia="pl-PL"/>
        </w:rPr>
        <w:br/>
        <w:t xml:space="preserve">w Urzędzie Miejskim w Ożarowie ul. Stodolna 1, II piętro, Referat Rolnictwa i Gospodarki Gruntami,  pokój numer 27 lub tel. 15 8610-700 do 702 wew.105. </w:t>
      </w:r>
    </w:p>
    <w:p w:rsidR="00C97BBB" w:rsidRDefault="00C97BBB" w:rsidP="00C97BBB">
      <w:pPr>
        <w:spacing w:after="100" w:afterAutospacing="1" w:line="360" w:lineRule="auto"/>
        <w:ind w:firstLine="709"/>
        <w:jc w:val="both"/>
        <w:rPr>
          <w:rFonts w:ascii="Times New Roman" w:hAnsi="Times New Roman" w:cs="Times New Roman"/>
          <w:sz w:val="24"/>
          <w:szCs w:val="24"/>
        </w:rPr>
      </w:pPr>
      <w:r>
        <w:rPr>
          <w:rStyle w:val="Pogrubienie"/>
          <w:rFonts w:ascii="Times New Roman" w:hAnsi="Times New Roman" w:cs="Times New Roman"/>
          <w:sz w:val="24"/>
          <w:szCs w:val="24"/>
        </w:rPr>
        <w:t>Poniżej zamieszczam</w:t>
      </w:r>
      <w:r w:rsidRPr="00C97BBB">
        <w:rPr>
          <w:rStyle w:val="Pogrubienie"/>
          <w:rFonts w:ascii="Times New Roman" w:hAnsi="Times New Roman" w:cs="Times New Roman"/>
          <w:sz w:val="24"/>
          <w:szCs w:val="24"/>
        </w:rPr>
        <w:t xml:space="preserve"> w wersji do pobrania druk wniosku wraz z wymaganymi załącznikami</w:t>
      </w:r>
      <w:r w:rsidRPr="00C97BBB">
        <w:rPr>
          <w:rFonts w:ascii="Times New Roman" w:hAnsi="Times New Roman" w:cs="Times New Roman"/>
          <w:sz w:val="24"/>
          <w:szCs w:val="24"/>
        </w:rPr>
        <w:t>:</w:t>
      </w:r>
    </w:p>
    <w:p w:rsidR="00D61667" w:rsidRPr="00C97BBB" w:rsidRDefault="00D61667" w:rsidP="00C97BBB">
      <w:pPr>
        <w:spacing w:after="100" w:afterAutospacing="1" w:line="360" w:lineRule="auto"/>
        <w:ind w:firstLine="709"/>
        <w:jc w:val="both"/>
        <w:rPr>
          <w:rFonts w:ascii="Times New Roman" w:hAnsi="Times New Roman" w:cs="Times New Roman"/>
          <w:sz w:val="24"/>
          <w:szCs w:val="24"/>
        </w:rPr>
      </w:pPr>
      <w:bookmarkStart w:id="0" w:name="_GoBack"/>
      <w:bookmarkEnd w:id="0"/>
    </w:p>
    <w:p w:rsidR="00C97BBB" w:rsidRDefault="00C97BBB" w:rsidP="00C97BBB">
      <w:pPr>
        <w:spacing w:after="0" w:line="360" w:lineRule="auto"/>
        <w:jc w:val="both"/>
        <w:rPr>
          <w:rFonts w:ascii="Times New Roman" w:hAnsi="Times New Roman" w:cs="Times New Roman"/>
          <w:sz w:val="24"/>
          <w:szCs w:val="24"/>
        </w:rPr>
      </w:pPr>
    </w:p>
    <w:p w:rsidR="00690717" w:rsidRDefault="00690717"/>
    <w:sectPr w:rsidR="00690717" w:rsidSect="00C97BBB">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BBB"/>
    <w:rsid w:val="00690717"/>
    <w:rsid w:val="00C97BBB"/>
    <w:rsid w:val="00D61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495D0-95EB-4F87-9758-556F5EAE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7BB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97BBB"/>
    <w:rPr>
      <w:color w:val="0000FF"/>
      <w:u w:val="single"/>
    </w:rPr>
  </w:style>
  <w:style w:type="character" w:styleId="Pogrubienie">
    <w:name w:val="Strong"/>
    <w:basedOn w:val="Domylnaczcionkaakapitu"/>
    <w:uiPriority w:val="22"/>
    <w:qFormat/>
    <w:rsid w:val="00C97B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2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sza.iung.pulaw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400</Words>
  <Characters>2400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Pietras</dc:creator>
  <cp:keywords/>
  <dc:description/>
  <cp:lastModifiedBy>Tomasz Pietras</cp:lastModifiedBy>
  <cp:revision>1</cp:revision>
  <dcterms:created xsi:type="dcterms:W3CDTF">2020-04-21T09:48:00Z</dcterms:created>
  <dcterms:modified xsi:type="dcterms:W3CDTF">2020-04-21T10:04:00Z</dcterms:modified>
</cp:coreProperties>
</file>