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930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2"/>
        <w:gridCol w:w="2138"/>
        <w:gridCol w:w="1423"/>
        <w:gridCol w:w="1138"/>
        <w:gridCol w:w="1422"/>
        <w:gridCol w:w="1467"/>
        <w:gridCol w:w="1400"/>
        <w:gridCol w:w="1260"/>
      </w:tblGrid>
      <w:tr w:rsidR="00C36296" w:rsidTr="00C36296">
        <w:trPr>
          <w:trHeight w:val="1984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jc w:val="center"/>
              <w:rPr>
                <w:b/>
                <w:sz w:val="20"/>
                <w:szCs w:val="20"/>
                <w:lang w:eastAsia="pl-PL"/>
              </w:rPr>
            </w:pPr>
            <w:bookmarkStart w:id="0" w:name="_GoBack"/>
            <w:bookmarkEnd w:id="0"/>
            <w:r>
              <w:rPr>
                <w:b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jc w:val="center"/>
              <w:rPr>
                <w:b/>
                <w:sz w:val="20"/>
                <w:szCs w:val="20"/>
                <w:lang w:eastAsia="pl-PL"/>
              </w:rPr>
            </w:pPr>
            <w:r>
              <w:rPr>
                <w:b/>
                <w:sz w:val="20"/>
                <w:szCs w:val="20"/>
                <w:lang w:eastAsia="pl-PL"/>
              </w:rPr>
              <w:t>Nazwa uprawy, również tych bez strat</w:t>
            </w:r>
          </w:p>
          <w:p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jc w:val="center"/>
              <w:rPr>
                <w:b/>
                <w:sz w:val="20"/>
                <w:szCs w:val="20"/>
                <w:lang w:eastAsia="pl-PL"/>
              </w:rPr>
            </w:pPr>
            <w:r>
              <w:rPr>
                <w:b/>
                <w:sz w:val="20"/>
                <w:szCs w:val="20"/>
                <w:lang w:eastAsia="pl-PL"/>
              </w:rPr>
              <w:t>(dot. pola uprawowego</w:t>
            </w:r>
            <w:r>
              <w:rPr>
                <w:b/>
                <w:sz w:val="20"/>
                <w:szCs w:val="20"/>
                <w:vertAlign w:val="superscript"/>
                <w:lang w:eastAsia="pl-PL"/>
              </w:rPr>
              <w:t>1)</w:t>
            </w:r>
            <w:r>
              <w:rPr>
                <w:b/>
                <w:sz w:val="20"/>
                <w:szCs w:val="20"/>
                <w:lang w:eastAsia="pl-PL"/>
              </w:rPr>
              <w:t>)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jc w:val="center"/>
              <w:rPr>
                <w:b/>
                <w:sz w:val="20"/>
                <w:szCs w:val="20"/>
                <w:lang w:eastAsia="pl-PL"/>
              </w:rPr>
            </w:pPr>
            <w:r>
              <w:rPr>
                <w:b/>
                <w:sz w:val="20"/>
                <w:szCs w:val="20"/>
                <w:lang w:eastAsia="pl-PL"/>
              </w:rPr>
              <w:t>Położenie uprawy (miejscowość)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jc w:val="center"/>
              <w:rPr>
                <w:b/>
                <w:sz w:val="20"/>
                <w:szCs w:val="20"/>
                <w:lang w:eastAsia="pl-PL"/>
              </w:rPr>
            </w:pPr>
            <w:r>
              <w:rPr>
                <w:b/>
                <w:sz w:val="20"/>
                <w:szCs w:val="20"/>
                <w:lang w:eastAsia="pl-PL"/>
              </w:rPr>
              <w:t>Nr działki/-</w:t>
            </w:r>
            <w:proofErr w:type="spellStart"/>
            <w:r>
              <w:rPr>
                <w:b/>
                <w:sz w:val="20"/>
                <w:szCs w:val="20"/>
                <w:lang w:eastAsia="pl-PL"/>
              </w:rPr>
              <w:t>ek</w:t>
            </w:r>
            <w:proofErr w:type="spellEnd"/>
          </w:p>
          <w:p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jc w:val="center"/>
              <w:rPr>
                <w:b/>
                <w:sz w:val="20"/>
                <w:szCs w:val="20"/>
                <w:lang w:eastAsia="pl-PL"/>
              </w:rPr>
            </w:pPr>
            <w:r>
              <w:rPr>
                <w:b/>
                <w:sz w:val="20"/>
                <w:szCs w:val="20"/>
                <w:lang w:eastAsia="pl-PL"/>
              </w:rPr>
              <w:t>ewidencyjnej/-</w:t>
            </w:r>
            <w:proofErr w:type="spellStart"/>
            <w:r>
              <w:rPr>
                <w:b/>
                <w:sz w:val="20"/>
                <w:szCs w:val="20"/>
                <w:lang w:eastAsia="pl-PL"/>
              </w:rPr>
              <w:t>ych</w:t>
            </w:r>
            <w:proofErr w:type="spellEnd"/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jc w:val="center"/>
              <w:rPr>
                <w:b/>
                <w:sz w:val="20"/>
                <w:szCs w:val="20"/>
                <w:lang w:eastAsia="pl-PL"/>
              </w:rPr>
            </w:pPr>
            <w:r>
              <w:rPr>
                <w:b/>
                <w:sz w:val="20"/>
                <w:szCs w:val="20"/>
                <w:lang w:eastAsia="pl-PL"/>
              </w:rPr>
              <w:t>Powierzchnia uprawy</w:t>
            </w:r>
          </w:p>
          <w:p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jc w:val="center"/>
              <w:rPr>
                <w:b/>
                <w:sz w:val="20"/>
                <w:szCs w:val="20"/>
                <w:lang w:eastAsia="pl-PL"/>
              </w:rPr>
            </w:pPr>
            <w:r>
              <w:rPr>
                <w:b/>
                <w:sz w:val="20"/>
                <w:szCs w:val="20"/>
                <w:lang w:eastAsia="pl-PL"/>
              </w:rPr>
              <w:t>[ha]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jc w:val="center"/>
              <w:rPr>
                <w:b/>
                <w:sz w:val="20"/>
                <w:szCs w:val="20"/>
                <w:lang w:eastAsia="pl-PL"/>
              </w:rPr>
            </w:pPr>
            <w:r>
              <w:rPr>
                <w:b/>
                <w:sz w:val="20"/>
                <w:szCs w:val="20"/>
                <w:lang w:eastAsia="pl-PL"/>
              </w:rPr>
              <w:t>Procent strat stwierdzony przez producenta rolnego</w:t>
            </w:r>
          </w:p>
          <w:p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jc w:val="center"/>
              <w:rPr>
                <w:b/>
                <w:sz w:val="20"/>
                <w:szCs w:val="20"/>
                <w:lang w:eastAsia="pl-PL"/>
              </w:rPr>
            </w:pPr>
            <w:r>
              <w:rPr>
                <w:b/>
                <w:sz w:val="20"/>
                <w:szCs w:val="20"/>
                <w:lang w:eastAsia="pl-PL"/>
              </w:rPr>
              <w:t xml:space="preserve"> [%]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rPr>
                <w:b/>
                <w:sz w:val="20"/>
                <w:szCs w:val="20"/>
                <w:lang w:eastAsia="pl-PL"/>
              </w:rPr>
            </w:pPr>
          </w:p>
          <w:p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jc w:val="center"/>
              <w:rPr>
                <w:b/>
                <w:sz w:val="20"/>
                <w:szCs w:val="20"/>
                <w:lang w:eastAsia="pl-PL"/>
              </w:rPr>
            </w:pPr>
            <w:r>
              <w:rPr>
                <w:b/>
                <w:sz w:val="20"/>
                <w:szCs w:val="20"/>
                <w:lang w:eastAsia="pl-PL"/>
              </w:rPr>
              <w:t>Procent strat stwierdzony przez Komisje Gminną</w:t>
            </w:r>
          </w:p>
          <w:p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jc w:val="center"/>
              <w:rPr>
                <w:b/>
                <w:sz w:val="20"/>
                <w:szCs w:val="20"/>
                <w:lang w:eastAsia="pl-PL"/>
              </w:rPr>
            </w:pPr>
            <w:r>
              <w:rPr>
                <w:b/>
                <w:sz w:val="20"/>
                <w:szCs w:val="20"/>
                <w:lang w:eastAsia="pl-PL"/>
              </w:rPr>
              <w:t>[%]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jc w:val="center"/>
              <w:rPr>
                <w:b/>
                <w:sz w:val="20"/>
                <w:szCs w:val="20"/>
                <w:vertAlign w:val="superscript"/>
                <w:lang w:eastAsia="pl-PL"/>
              </w:rPr>
            </w:pPr>
            <w:r>
              <w:rPr>
                <w:b/>
                <w:sz w:val="20"/>
                <w:szCs w:val="20"/>
                <w:lang w:eastAsia="pl-PL"/>
              </w:rPr>
              <w:t xml:space="preserve">Koszty poniesione z powodu nie zebrania plonów  w wyniku szkód </w:t>
            </w:r>
            <w:r>
              <w:rPr>
                <w:b/>
                <w:sz w:val="20"/>
                <w:szCs w:val="20"/>
                <w:vertAlign w:val="superscript"/>
                <w:lang w:eastAsia="pl-PL"/>
              </w:rPr>
              <w:t>2)</w:t>
            </w:r>
          </w:p>
          <w:p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jc w:val="center"/>
              <w:rPr>
                <w:b/>
                <w:sz w:val="20"/>
                <w:szCs w:val="20"/>
                <w:lang w:eastAsia="pl-PL"/>
              </w:rPr>
            </w:pPr>
            <w:r>
              <w:rPr>
                <w:b/>
                <w:sz w:val="20"/>
                <w:szCs w:val="20"/>
                <w:lang w:eastAsia="pl-PL"/>
              </w:rPr>
              <w:t>[zł]</w:t>
            </w:r>
          </w:p>
        </w:tc>
      </w:tr>
      <w:tr w:rsidR="00C36296" w:rsidTr="00C36296">
        <w:trPr>
          <w:trHeight w:val="693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  <w:p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  <w:r>
              <w:rPr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</w:tr>
      <w:tr w:rsidR="00C36296" w:rsidTr="00C36296">
        <w:trPr>
          <w:trHeight w:val="693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  <w:p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  <w:r>
              <w:rPr>
                <w:sz w:val="20"/>
                <w:szCs w:val="20"/>
                <w:lang w:eastAsia="pl-PL"/>
              </w:rPr>
              <w:t>11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</w:tr>
      <w:tr w:rsidR="00C36296" w:rsidTr="00C36296">
        <w:trPr>
          <w:trHeight w:val="662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  <w:p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  <w:r>
              <w:rPr>
                <w:sz w:val="20"/>
                <w:szCs w:val="20"/>
                <w:lang w:eastAsia="pl-PL"/>
              </w:rPr>
              <w:t>12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</w:tr>
      <w:tr w:rsidR="00C36296" w:rsidTr="00C36296">
        <w:trPr>
          <w:trHeight w:val="693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  <w:p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  <w:r>
              <w:rPr>
                <w:sz w:val="20"/>
                <w:szCs w:val="20"/>
                <w:lang w:eastAsia="pl-PL"/>
              </w:rPr>
              <w:t>13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</w:tr>
      <w:tr w:rsidR="00C36296" w:rsidTr="00C36296">
        <w:trPr>
          <w:trHeight w:val="693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  <w:p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  <w:r>
              <w:rPr>
                <w:sz w:val="20"/>
                <w:szCs w:val="20"/>
                <w:lang w:eastAsia="pl-PL"/>
              </w:rPr>
              <w:t>14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</w:tr>
      <w:tr w:rsidR="00C36296" w:rsidTr="00C36296">
        <w:trPr>
          <w:trHeight w:val="662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  <w:r>
              <w:rPr>
                <w:sz w:val="20"/>
                <w:szCs w:val="20"/>
                <w:lang w:eastAsia="pl-PL"/>
              </w:rPr>
              <w:t>15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</w:tr>
      <w:tr w:rsidR="00C36296" w:rsidTr="00C36296">
        <w:trPr>
          <w:trHeight w:val="693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  <w:r>
              <w:rPr>
                <w:sz w:val="20"/>
                <w:szCs w:val="20"/>
                <w:lang w:eastAsia="pl-PL"/>
              </w:rPr>
              <w:t>16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</w:tr>
      <w:tr w:rsidR="00C36296" w:rsidTr="00C36296">
        <w:trPr>
          <w:trHeight w:val="693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  <w:r>
              <w:rPr>
                <w:sz w:val="20"/>
                <w:szCs w:val="20"/>
                <w:lang w:eastAsia="pl-PL"/>
              </w:rPr>
              <w:t>17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</w:tr>
      <w:tr w:rsidR="00C36296" w:rsidTr="00C36296">
        <w:trPr>
          <w:trHeight w:val="662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  <w:r>
              <w:rPr>
                <w:sz w:val="20"/>
                <w:szCs w:val="20"/>
                <w:lang w:eastAsia="pl-PL"/>
              </w:rPr>
              <w:t>18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</w:tr>
      <w:tr w:rsidR="00C36296" w:rsidTr="00C36296">
        <w:trPr>
          <w:trHeight w:val="662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  <w:r>
              <w:rPr>
                <w:sz w:val="20"/>
                <w:szCs w:val="20"/>
                <w:lang w:eastAsia="pl-PL"/>
              </w:rPr>
              <w:t>19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</w:tr>
      <w:tr w:rsidR="00C36296" w:rsidTr="00C36296">
        <w:trPr>
          <w:trHeight w:val="662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  <w:r>
              <w:rPr>
                <w:sz w:val="20"/>
                <w:szCs w:val="20"/>
                <w:lang w:eastAsia="pl-PL"/>
              </w:rPr>
              <w:t>20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</w:tr>
      <w:tr w:rsidR="00C36296" w:rsidTr="00C36296">
        <w:trPr>
          <w:trHeight w:val="662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  <w:r>
              <w:rPr>
                <w:sz w:val="20"/>
                <w:szCs w:val="20"/>
                <w:lang w:eastAsia="pl-PL"/>
              </w:rPr>
              <w:t>21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</w:tr>
      <w:tr w:rsidR="00C36296" w:rsidTr="00C36296">
        <w:trPr>
          <w:trHeight w:val="662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  <w:r>
              <w:rPr>
                <w:sz w:val="20"/>
                <w:szCs w:val="20"/>
                <w:lang w:eastAsia="pl-PL"/>
              </w:rPr>
              <w:t>22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</w:tr>
      <w:tr w:rsidR="00C36296" w:rsidTr="00C36296">
        <w:trPr>
          <w:trHeight w:val="662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  <w:r>
              <w:rPr>
                <w:sz w:val="20"/>
                <w:szCs w:val="20"/>
                <w:lang w:eastAsia="pl-PL"/>
              </w:rPr>
              <w:t>23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</w:tr>
      <w:tr w:rsidR="00C36296" w:rsidTr="00C36296">
        <w:trPr>
          <w:trHeight w:val="662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  <w:r>
              <w:rPr>
                <w:sz w:val="20"/>
                <w:szCs w:val="20"/>
                <w:lang w:eastAsia="pl-PL"/>
              </w:rPr>
              <w:t>24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</w:tr>
      <w:tr w:rsidR="00C36296" w:rsidTr="00C36296">
        <w:trPr>
          <w:trHeight w:val="662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  <w:r>
              <w:rPr>
                <w:sz w:val="20"/>
                <w:szCs w:val="20"/>
                <w:lang w:eastAsia="pl-PL"/>
              </w:rPr>
              <w:t>25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</w:tr>
      <w:tr w:rsidR="00C36296" w:rsidTr="00C36296">
        <w:trPr>
          <w:trHeight w:val="662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  <w:r>
              <w:rPr>
                <w:sz w:val="20"/>
                <w:szCs w:val="20"/>
                <w:lang w:eastAsia="pl-PL"/>
              </w:rPr>
              <w:t>26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</w:tr>
    </w:tbl>
    <w:p w:rsidR="008E5C42" w:rsidRDefault="008E5C42"/>
    <w:sectPr w:rsidR="008E5C42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15953" w:rsidRDefault="00815953" w:rsidP="00C36296">
      <w:r>
        <w:separator/>
      </w:r>
    </w:p>
  </w:endnote>
  <w:endnote w:type="continuationSeparator" w:id="0">
    <w:p w:rsidR="00815953" w:rsidRDefault="00815953" w:rsidP="00C362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15953" w:rsidRDefault="00815953" w:rsidP="00C36296">
      <w:r>
        <w:separator/>
      </w:r>
    </w:p>
  </w:footnote>
  <w:footnote w:type="continuationSeparator" w:id="0">
    <w:p w:rsidR="00815953" w:rsidRDefault="00815953" w:rsidP="00C362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36296" w:rsidRDefault="00C36296">
    <w:pPr>
      <w:pStyle w:val="Nagwek"/>
    </w:pPr>
    <w:r>
      <w:t>Zał. do wniosku - uprawy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6296"/>
    <w:rsid w:val="00142BCC"/>
    <w:rsid w:val="005A0EBB"/>
    <w:rsid w:val="00815953"/>
    <w:rsid w:val="008E5C42"/>
    <w:rsid w:val="00C362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5CA4BCE-CB4C-4F92-98E6-9B1762689B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C3629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3629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36296"/>
    <w:rPr>
      <w:rFonts w:ascii="Times New Roman" w:eastAsia="Times New Roman" w:hAnsi="Times New Roman"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C3629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36296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2790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75</Words>
  <Characters>453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Piwowarska, Halina</dc:creator>
  <cp:keywords/>
  <dc:description/>
  <cp:lastModifiedBy>Renata Kowalska</cp:lastModifiedBy>
  <cp:revision>2</cp:revision>
  <dcterms:created xsi:type="dcterms:W3CDTF">2025-05-14T06:32:00Z</dcterms:created>
  <dcterms:modified xsi:type="dcterms:W3CDTF">2025-05-14T06:32:00Z</dcterms:modified>
</cp:coreProperties>
</file>